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10D4" w14:textId="6FF32184" w:rsidR="006174D2" w:rsidRPr="008D2667" w:rsidRDefault="006174D2" w:rsidP="00E312E4">
      <w:pPr>
        <w:rPr>
          <w:noProof/>
          <w:lang w:val="el-GR"/>
        </w:rPr>
      </w:pPr>
      <w:r w:rsidRPr="008D2667">
        <w:rPr>
          <w:noProof/>
          <w:lang w:val="el-GR"/>
        </w:rPr>
        <w:t xml:space="preserve">                                                                                </w:t>
      </w:r>
      <w:r w:rsidR="008D2667" w:rsidRPr="008D2667">
        <w:rPr>
          <w:noProof/>
          <w:lang w:val="el-GR"/>
        </w:rPr>
        <w:t xml:space="preserve">   </w:t>
      </w:r>
      <w:r w:rsidRPr="008D2667">
        <w:rPr>
          <w:noProof/>
          <w:lang w:val="el-GR"/>
        </w:rPr>
        <w:t xml:space="preserve">                 </w:t>
      </w:r>
    </w:p>
    <w:p w14:paraId="59789124" w14:textId="77777777" w:rsidR="006174D2" w:rsidRDefault="006174D2">
      <w:pPr>
        <w:rPr>
          <w:noProof/>
          <w:lang w:val="el-GR"/>
        </w:rPr>
      </w:pPr>
    </w:p>
    <w:p w14:paraId="190BB8EA" w14:textId="77777777" w:rsidR="006174D2" w:rsidRDefault="006174D2">
      <w:pPr>
        <w:rPr>
          <w:noProof/>
          <w:lang w:val="el-GR"/>
        </w:rPr>
      </w:pPr>
    </w:p>
    <w:p w14:paraId="2E07226B" w14:textId="77777777" w:rsidR="006174D2" w:rsidRDefault="006174D2">
      <w:pPr>
        <w:rPr>
          <w:noProof/>
          <w:lang w:val="el-GR"/>
        </w:rPr>
      </w:pPr>
    </w:p>
    <w:p w14:paraId="7FBE53A3" w14:textId="77777777" w:rsidR="006174D2" w:rsidRDefault="006174D2">
      <w:pPr>
        <w:rPr>
          <w:noProof/>
          <w:lang w:val="el-GR"/>
        </w:rPr>
      </w:pPr>
    </w:p>
    <w:p w14:paraId="4112B035" w14:textId="77777777" w:rsidR="006174D2" w:rsidRDefault="006174D2">
      <w:pPr>
        <w:rPr>
          <w:noProof/>
          <w:lang w:val="el-GR"/>
        </w:rPr>
      </w:pPr>
    </w:p>
    <w:p w14:paraId="3A178801" w14:textId="0406B187" w:rsidR="006174D2" w:rsidRDefault="006174D2">
      <w:pPr>
        <w:rPr>
          <w:noProof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0BED67E" wp14:editId="5D2F7944">
            <wp:simplePos x="0" y="0"/>
            <wp:positionH relativeFrom="column">
              <wp:posOffset>3332480</wp:posOffset>
            </wp:positionH>
            <wp:positionV relativeFrom="paragraph">
              <wp:posOffset>11430</wp:posOffset>
            </wp:positionV>
            <wp:extent cx="2849880" cy="2510155"/>
            <wp:effectExtent l="0" t="1588" r="6033" b="6032"/>
            <wp:wrapTight wrapText="bothSides">
              <wp:wrapPolygon edited="0">
                <wp:start x="21612" y="14"/>
                <wp:lineTo x="99" y="14"/>
                <wp:lineTo x="99" y="21488"/>
                <wp:lineTo x="21612" y="21488"/>
                <wp:lineTo x="21612" y="14"/>
              </wp:wrapPolygon>
            </wp:wrapTight>
            <wp:docPr id="1559117890" name="Picture 2" descr="Σελεντρούνα ή αλιντζάβ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ελεντρούνα ή αλιντζάβρ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988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A4E584" w14:textId="28AFE7C0" w:rsidR="008D2667" w:rsidRPr="00CF5433" w:rsidRDefault="008D2667">
      <w:pPr>
        <w:rPr>
          <w:noProof/>
          <w:lang w:val="el-GR"/>
        </w:rPr>
      </w:pPr>
      <w:r>
        <w:rPr>
          <w:noProof/>
          <w:lang w:val="el-GR"/>
        </w:rPr>
        <w:t>1.</w:t>
      </w:r>
      <w:r w:rsidR="00CF5433">
        <w:rPr>
          <w:noProof/>
          <w:lang w:val="ha-Latn-NG"/>
        </w:rPr>
        <w:t>O</w:t>
      </w:r>
      <w:r w:rsidR="00CF5433">
        <w:rPr>
          <w:noProof/>
          <w:lang w:val="el-GR"/>
        </w:rPr>
        <w:t>ι Αλι</w:t>
      </w:r>
      <w:r w:rsidR="005A7F82">
        <w:rPr>
          <w:noProof/>
          <w:lang w:val="el-GR"/>
        </w:rPr>
        <w:t>ν</w:t>
      </w:r>
      <w:r w:rsidR="00CF5433">
        <w:rPr>
          <w:noProof/>
          <w:lang w:val="el-GR"/>
        </w:rPr>
        <w:t>τζα</w:t>
      </w:r>
      <w:r>
        <w:rPr>
          <w:noProof/>
          <w:lang w:val="el-GR"/>
        </w:rPr>
        <w:t>ύρες ή αλλιώς Σελεντρούνες είναι ένα είδος σαύρας στην Κύπρο.</w:t>
      </w:r>
    </w:p>
    <w:p w14:paraId="5BC141CB" w14:textId="77777777" w:rsidR="006174D2" w:rsidRDefault="006174D2">
      <w:pPr>
        <w:rPr>
          <w:noProof/>
          <w:lang w:val="el-GR"/>
        </w:rPr>
      </w:pPr>
    </w:p>
    <w:p w14:paraId="20A979F0" w14:textId="77777777" w:rsidR="006174D2" w:rsidRDefault="006174D2">
      <w:pPr>
        <w:rPr>
          <w:noProof/>
          <w:lang w:val="el-GR"/>
        </w:rPr>
      </w:pPr>
    </w:p>
    <w:p w14:paraId="40E4FDE0" w14:textId="35831CEC" w:rsidR="006174D2" w:rsidRDefault="008D2667">
      <w:pPr>
        <w:rPr>
          <w:noProof/>
          <w:lang w:val="el-GR"/>
        </w:rPr>
      </w:pPr>
      <w:r>
        <w:rPr>
          <w:noProof/>
          <w:lang w:val="el-GR"/>
        </w:rPr>
        <w:t>2.Τ</w:t>
      </w:r>
      <w:r w:rsidR="00476977">
        <w:rPr>
          <w:noProof/>
          <w:lang w:val="el-GR"/>
        </w:rPr>
        <w:t>ον χειμώ</w:t>
      </w:r>
      <w:r w:rsidR="005A7F82">
        <w:rPr>
          <w:noProof/>
          <w:lang w:val="el-GR"/>
        </w:rPr>
        <w:t>να πέφτουν σε χειμερία νάρκη για 1-2 μήνες.</w:t>
      </w:r>
    </w:p>
    <w:p w14:paraId="5B2E620B" w14:textId="77777777" w:rsidR="005A7F82" w:rsidRDefault="005A7F82">
      <w:pPr>
        <w:rPr>
          <w:noProof/>
          <w:lang w:val="el-GR"/>
        </w:rPr>
      </w:pPr>
    </w:p>
    <w:p w14:paraId="0BCAA480" w14:textId="6CEB2C01" w:rsidR="005A7F82" w:rsidRDefault="005A7F82">
      <w:pPr>
        <w:rPr>
          <w:noProof/>
          <w:lang w:val="el-GR"/>
        </w:rPr>
      </w:pPr>
    </w:p>
    <w:p w14:paraId="57CF0787" w14:textId="0526F5A5" w:rsidR="005A7F82" w:rsidRDefault="005A7F82">
      <w:pPr>
        <w:rPr>
          <w:noProof/>
          <w:lang w:val="el-GR"/>
        </w:rPr>
      </w:pPr>
      <w:r>
        <w:rPr>
          <w:noProof/>
          <w:lang w:val="el-GR"/>
        </w:rPr>
        <w:t>3.Τη νύχτα κρύβονται κάτω από πέτρες,μέσα σε βράχους ή σε τρύπες.</w:t>
      </w:r>
    </w:p>
    <w:p w14:paraId="6659376B" w14:textId="77777777" w:rsidR="005A7F82" w:rsidRDefault="005A7F82">
      <w:pPr>
        <w:rPr>
          <w:noProof/>
          <w:lang w:val="el-GR"/>
        </w:rPr>
      </w:pPr>
    </w:p>
    <w:p w14:paraId="025A8F77" w14:textId="77777777" w:rsidR="005A7F82" w:rsidRDefault="005A7F82">
      <w:pPr>
        <w:rPr>
          <w:noProof/>
          <w:lang w:val="el-GR"/>
        </w:rPr>
      </w:pPr>
    </w:p>
    <w:p w14:paraId="25C643E0" w14:textId="3F022EAF" w:rsidR="006174D2" w:rsidRDefault="005A7F82">
      <w:pPr>
        <w:rPr>
          <w:noProof/>
          <w:lang w:val="el-GR"/>
        </w:rPr>
      </w:pPr>
      <w:r>
        <w:rPr>
          <w:noProof/>
          <w:lang w:val="el-GR"/>
        </w:rPr>
        <w:t>4.Οι Αλιντζαύρες είναι ευκίνητα και γρήγορα ζώα.</w:t>
      </w:r>
    </w:p>
    <w:p w14:paraId="292097F6" w14:textId="77777777" w:rsidR="005A7F82" w:rsidRDefault="005A7F82">
      <w:pPr>
        <w:rPr>
          <w:noProof/>
          <w:lang w:val="el-GR"/>
        </w:rPr>
      </w:pPr>
    </w:p>
    <w:p w14:paraId="5DD06A69" w14:textId="77777777" w:rsidR="005A7F82" w:rsidRDefault="005A7F82">
      <w:pPr>
        <w:rPr>
          <w:noProof/>
          <w:lang w:val="el-GR"/>
        </w:rPr>
      </w:pPr>
    </w:p>
    <w:p w14:paraId="525B1067" w14:textId="627A5CDB" w:rsidR="005A7F82" w:rsidRDefault="005A7F82">
      <w:pPr>
        <w:rPr>
          <w:noProof/>
          <w:lang w:val="el-GR"/>
        </w:rPr>
      </w:pPr>
      <w:r>
        <w:rPr>
          <w:noProof/>
          <w:lang w:val="el-GR"/>
        </w:rPr>
        <w:t>5.Επίσης έχουν μεγάλο σώμα,</w:t>
      </w:r>
      <w:r w:rsidR="00DC459B">
        <w:rPr>
          <w:noProof/>
          <w:lang w:val="el-GR"/>
        </w:rPr>
        <w:t>τέσσερα μικρά πόδια και μεγάλη ουρά.</w:t>
      </w:r>
    </w:p>
    <w:p w14:paraId="1320FB88" w14:textId="77777777" w:rsidR="00DC459B" w:rsidRDefault="00DC459B">
      <w:pPr>
        <w:rPr>
          <w:noProof/>
          <w:lang w:val="el-GR"/>
        </w:rPr>
      </w:pPr>
    </w:p>
    <w:p w14:paraId="06195BD7" w14:textId="77777777" w:rsidR="00DC459B" w:rsidRDefault="00DC459B">
      <w:pPr>
        <w:rPr>
          <w:noProof/>
          <w:lang w:val="el-GR"/>
        </w:rPr>
      </w:pPr>
    </w:p>
    <w:p w14:paraId="0E50E214" w14:textId="70D99AAA" w:rsidR="00DC459B" w:rsidRDefault="00DC459B">
      <w:pPr>
        <w:rPr>
          <w:noProof/>
          <w:lang w:val="el-GR"/>
        </w:rPr>
      </w:pPr>
      <w:r>
        <w:rPr>
          <w:noProof/>
          <w:lang w:val="el-GR"/>
        </w:rPr>
        <w:t>6.Υπάρχουν 2 είδη Αλιντζαυρών στην Κύπρο όπου το μήκος τους δεν ξεπερνά τα 16 εκατοστόμετρα.</w:t>
      </w:r>
    </w:p>
    <w:p w14:paraId="5146C0CF" w14:textId="77777777" w:rsidR="008B3A5F" w:rsidRDefault="008B3A5F">
      <w:pPr>
        <w:rPr>
          <w:noProof/>
          <w:lang w:val="el-GR"/>
        </w:rPr>
      </w:pPr>
    </w:p>
    <w:p w14:paraId="4B0021D0" w14:textId="77777777" w:rsidR="008B3A5F" w:rsidRDefault="008B3A5F">
      <w:pPr>
        <w:rPr>
          <w:noProof/>
          <w:lang w:val="el-GR"/>
        </w:rPr>
      </w:pPr>
    </w:p>
    <w:p w14:paraId="1BFD7F31" w14:textId="18FB8F15" w:rsidR="00887411" w:rsidRDefault="008B3A5F">
      <w:pPr>
        <w:rPr>
          <w:noProof/>
          <w:lang w:val="el-GR"/>
        </w:rPr>
      </w:pPr>
      <w:r>
        <w:rPr>
          <w:noProof/>
          <w:lang w:val="el-GR"/>
        </w:rPr>
        <w:t>7.Η ενδημική και σπανιότερη σαύρα του Τροόδους [</w:t>
      </w:r>
      <w:r>
        <w:rPr>
          <w:noProof/>
        </w:rPr>
        <w:t>lacerta</w:t>
      </w:r>
      <w:r w:rsidRPr="008B3A5F">
        <w:rPr>
          <w:noProof/>
          <w:lang w:val="el-GR"/>
        </w:rPr>
        <w:t xml:space="preserve"> </w:t>
      </w:r>
      <w:r>
        <w:rPr>
          <w:noProof/>
        </w:rPr>
        <w:t>laevis</w:t>
      </w:r>
      <w:r w:rsidRPr="008B3A5F">
        <w:rPr>
          <w:noProof/>
          <w:lang w:val="el-GR"/>
        </w:rPr>
        <w:t xml:space="preserve"> </w:t>
      </w:r>
      <w:r>
        <w:rPr>
          <w:noProof/>
        </w:rPr>
        <w:t>troodica</w:t>
      </w:r>
      <w:r w:rsidRPr="008B3A5F">
        <w:rPr>
          <w:noProof/>
          <w:lang w:val="el-GR"/>
        </w:rPr>
        <w:t xml:space="preserve">] </w:t>
      </w:r>
      <w:r w:rsidR="00476977">
        <w:rPr>
          <w:noProof/>
          <w:lang w:val="el-GR"/>
        </w:rPr>
        <w:t>ζει</w:t>
      </w:r>
      <w:r w:rsidR="00887411">
        <w:rPr>
          <w:noProof/>
          <w:lang w:val="el-GR"/>
        </w:rPr>
        <w:t xml:space="preserve"> στην οροσειρά του Τροόδους.</w:t>
      </w:r>
    </w:p>
    <w:p w14:paraId="2DF5BA64" w14:textId="77777777" w:rsidR="00887411" w:rsidRDefault="00887411">
      <w:pPr>
        <w:rPr>
          <w:noProof/>
          <w:lang w:val="el-GR"/>
        </w:rPr>
      </w:pPr>
    </w:p>
    <w:p w14:paraId="5C716893" w14:textId="77777777" w:rsidR="00887411" w:rsidRDefault="00887411">
      <w:pPr>
        <w:rPr>
          <w:noProof/>
          <w:lang w:val="el-GR"/>
        </w:rPr>
      </w:pPr>
    </w:p>
    <w:p w14:paraId="0F3070B4" w14:textId="77777777" w:rsidR="00887411" w:rsidRPr="00887411" w:rsidRDefault="00887411">
      <w:pPr>
        <w:rPr>
          <w:noProof/>
          <w:lang w:val="el-GR"/>
        </w:rPr>
      </w:pPr>
    </w:p>
    <w:p w14:paraId="211E6DCF" w14:textId="05ACC9DC" w:rsidR="00887411" w:rsidRDefault="008B3A5F">
      <w:pPr>
        <w:rPr>
          <w:noProof/>
          <w:lang w:val="el-GR"/>
        </w:rPr>
      </w:pPr>
      <w:r>
        <w:rPr>
          <w:noProof/>
          <w:lang w:val="el-GR"/>
        </w:rPr>
        <w:t xml:space="preserve"> </w:t>
      </w:r>
      <w:r w:rsidR="00887411">
        <w:rPr>
          <w:noProof/>
          <w:lang w:val="el-GR"/>
        </w:rPr>
        <w:t xml:space="preserve">8.Συνολικά στην Κύπρο,από τα 11 είδη </w:t>
      </w:r>
      <w:r w:rsidR="00887411">
        <w:rPr>
          <w:noProof/>
          <w:lang w:val="el-GR"/>
        </w:rPr>
        <w:tab/>
        <w:t>Αλιντζαύρων,</w:t>
      </w:r>
      <w:r w:rsidR="00476977">
        <w:rPr>
          <w:noProof/>
          <w:lang w:val="el-GR"/>
        </w:rPr>
        <w:t xml:space="preserve"> </w:t>
      </w:r>
      <w:r w:rsidR="00887411">
        <w:rPr>
          <w:noProof/>
          <w:lang w:val="el-GR"/>
        </w:rPr>
        <w:t>τα 5 είναι ενδημικά.Όλα τα είδη είναι ακίνδυνα.</w:t>
      </w:r>
    </w:p>
    <w:p w14:paraId="59ABB7A6" w14:textId="77777777" w:rsidR="00887411" w:rsidRDefault="00887411">
      <w:pPr>
        <w:rPr>
          <w:noProof/>
          <w:lang w:val="el-GR"/>
        </w:rPr>
      </w:pPr>
    </w:p>
    <w:p w14:paraId="4C896D7C" w14:textId="77777777" w:rsidR="00887411" w:rsidRDefault="00887411">
      <w:pPr>
        <w:rPr>
          <w:noProof/>
          <w:lang w:val="el-GR"/>
        </w:rPr>
      </w:pPr>
    </w:p>
    <w:p w14:paraId="03BCF991" w14:textId="77777777" w:rsidR="00887411" w:rsidRDefault="00887411">
      <w:pPr>
        <w:rPr>
          <w:noProof/>
          <w:lang w:val="el-GR"/>
        </w:rPr>
      </w:pPr>
    </w:p>
    <w:p w14:paraId="29ECD0DB" w14:textId="33393136" w:rsidR="00887411" w:rsidRPr="00EF7EBE" w:rsidRDefault="00887411" w:rsidP="00EF7EBE">
      <w:pPr>
        <w:jc w:val="right"/>
        <w:rPr>
          <w:b/>
          <w:bCs/>
          <w:noProof/>
          <w:sz w:val="28"/>
          <w:szCs w:val="28"/>
          <w:lang w:val="el-GR"/>
        </w:rPr>
      </w:pPr>
      <w:r w:rsidRPr="00EF7EBE">
        <w:rPr>
          <w:b/>
          <w:bCs/>
          <w:noProof/>
          <w:sz w:val="32"/>
          <w:szCs w:val="32"/>
          <w:lang w:val="el-GR"/>
        </w:rPr>
        <w:t>Β</w:t>
      </w:r>
      <w:r w:rsidRPr="00EF7EBE">
        <w:rPr>
          <w:b/>
          <w:bCs/>
          <w:noProof/>
          <w:sz w:val="28"/>
          <w:szCs w:val="28"/>
          <w:lang w:val="el-GR"/>
        </w:rPr>
        <w:t xml:space="preserve">’ Δημοτικό </w:t>
      </w:r>
      <w:r w:rsidR="00EF7EBE">
        <w:rPr>
          <w:b/>
          <w:bCs/>
          <w:noProof/>
          <w:sz w:val="28"/>
          <w:szCs w:val="28"/>
          <w:lang w:val="el-GR"/>
        </w:rPr>
        <w:t>Σ</w:t>
      </w:r>
      <w:r w:rsidRPr="00EF7EBE">
        <w:rPr>
          <w:b/>
          <w:bCs/>
          <w:noProof/>
          <w:sz w:val="28"/>
          <w:szCs w:val="28"/>
          <w:lang w:val="el-GR"/>
        </w:rPr>
        <w:t>χολείο Τραχωνίου</w:t>
      </w:r>
    </w:p>
    <w:p w14:paraId="203268D3" w14:textId="77777777" w:rsidR="00887411" w:rsidRPr="00EF7EBE" w:rsidRDefault="00887411" w:rsidP="00EF7EBE">
      <w:pPr>
        <w:jc w:val="right"/>
        <w:rPr>
          <w:b/>
          <w:bCs/>
          <w:noProof/>
          <w:sz w:val="28"/>
          <w:szCs w:val="28"/>
          <w:lang w:val="el-GR"/>
        </w:rPr>
      </w:pPr>
    </w:p>
    <w:p w14:paraId="24BEB525" w14:textId="1A33B90B" w:rsidR="00887411" w:rsidRPr="00EF7EBE" w:rsidRDefault="00E75DE8" w:rsidP="00EF7EBE">
      <w:pPr>
        <w:jc w:val="right"/>
        <w:rPr>
          <w:b/>
          <w:bCs/>
          <w:noProof/>
          <w:sz w:val="28"/>
          <w:szCs w:val="28"/>
          <w:lang w:val="el-GR"/>
        </w:rPr>
      </w:pPr>
      <w:r>
        <w:rPr>
          <w:b/>
          <w:bCs/>
          <w:noProof/>
          <w:sz w:val="28"/>
          <w:szCs w:val="28"/>
          <w:lang w:val="el-GR"/>
        </w:rPr>
        <w:t>Νεφέλη Μ.</w:t>
      </w:r>
      <w:r w:rsidR="00EF7EBE">
        <w:rPr>
          <w:b/>
          <w:bCs/>
          <w:noProof/>
          <w:sz w:val="28"/>
          <w:szCs w:val="28"/>
          <w:lang w:val="el-GR"/>
        </w:rPr>
        <w:t xml:space="preserve"> και </w:t>
      </w:r>
      <w:r>
        <w:rPr>
          <w:b/>
          <w:bCs/>
          <w:noProof/>
          <w:sz w:val="28"/>
          <w:szCs w:val="28"/>
          <w:lang w:val="el-GR"/>
        </w:rPr>
        <w:t>Νικολέττα Ι.</w:t>
      </w:r>
      <w:bookmarkStart w:id="0" w:name="_GoBack"/>
      <w:bookmarkEnd w:id="0"/>
      <w:r w:rsidR="00EF7EBE">
        <w:rPr>
          <w:b/>
          <w:bCs/>
          <w:noProof/>
          <w:sz w:val="28"/>
          <w:szCs w:val="28"/>
          <w:lang w:val="el-GR"/>
        </w:rPr>
        <w:t>,</w:t>
      </w:r>
      <w:r w:rsidR="00887411" w:rsidRPr="00EF7EBE">
        <w:rPr>
          <w:b/>
          <w:bCs/>
          <w:noProof/>
          <w:sz w:val="28"/>
          <w:szCs w:val="28"/>
          <w:lang w:val="el-GR"/>
        </w:rPr>
        <w:t xml:space="preserve"> Ε’2</w:t>
      </w:r>
    </w:p>
    <w:p w14:paraId="1A5AEB5A" w14:textId="77777777" w:rsidR="00EF7EBE" w:rsidRPr="00EF7EBE" w:rsidRDefault="00EF7EBE" w:rsidP="00EF7EBE">
      <w:pPr>
        <w:jc w:val="right"/>
        <w:rPr>
          <w:b/>
          <w:bCs/>
          <w:noProof/>
          <w:sz w:val="28"/>
          <w:szCs w:val="28"/>
          <w:lang w:val="el-GR"/>
        </w:rPr>
      </w:pPr>
    </w:p>
    <w:p w14:paraId="2132C338" w14:textId="2A0EAFA8" w:rsidR="00887411" w:rsidRPr="00EF7EBE" w:rsidRDefault="00E312E4" w:rsidP="00EF7EBE">
      <w:pPr>
        <w:jc w:val="right"/>
        <w:rPr>
          <w:b/>
          <w:bCs/>
          <w:noProof/>
          <w:sz w:val="28"/>
          <w:szCs w:val="28"/>
          <w:lang w:val="el-GR"/>
        </w:rPr>
      </w:pPr>
      <w:r w:rsidRPr="00EF7EBE">
        <w:rPr>
          <w:b/>
          <w:bCs/>
          <w:noProof/>
          <w:sz w:val="28"/>
          <w:szCs w:val="28"/>
          <w:lang w:val="el-GR"/>
        </w:rPr>
        <w:t>2022-2023</w:t>
      </w:r>
    </w:p>
    <w:sectPr w:rsidR="00887411" w:rsidRPr="00EF7EBE" w:rsidSect="0040362E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45911" w:themeColor="accent2" w:themeShade="BF"/>
        <w:left w:val="thinThickThinSmallGap" w:sz="24" w:space="24" w:color="C45911" w:themeColor="accent2" w:themeShade="BF"/>
        <w:bottom w:val="thinThickThinSmallGap" w:sz="24" w:space="24" w:color="C45911" w:themeColor="accent2" w:themeShade="BF"/>
        <w:right w:val="thinThickThinSmallGap" w:sz="2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D8132" w14:textId="77777777" w:rsidR="00F71059" w:rsidRDefault="00F71059" w:rsidP="006174D2">
      <w:r>
        <w:separator/>
      </w:r>
    </w:p>
  </w:endnote>
  <w:endnote w:type="continuationSeparator" w:id="0">
    <w:p w14:paraId="40CEC1C6" w14:textId="77777777" w:rsidR="00F71059" w:rsidRDefault="00F71059" w:rsidP="0061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801B1" w14:textId="77777777" w:rsidR="00F71059" w:rsidRDefault="00F71059" w:rsidP="006174D2">
      <w:r>
        <w:separator/>
      </w:r>
    </w:p>
  </w:footnote>
  <w:footnote w:type="continuationSeparator" w:id="0">
    <w:p w14:paraId="1242A8DD" w14:textId="77777777" w:rsidR="00F71059" w:rsidRDefault="00F71059" w:rsidP="0061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7195" w14:textId="77777777" w:rsidR="009E5A34" w:rsidRDefault="009E5A34" w:rsidP="008D2667">
    <w:pPr>
      <w:pStyle w:val="Heading4"/>
      <w:rPr>
        <w:b/>
        <w:bCs/>
        <w:sz w:val="44"/>
        <w:szCs w:val="44"/>
        <w:lang w:val="el-GR"/>
      </w:rPr>
    </w:pPr>
    <w:r>
      <w:rPr>
        <w:b/>
        <w:bCs/>
        <w:sz w:val="44"/>
        <w:szCs w:val="44"/>
        <w:lang w:val="el-GR"/>
      </w:rPr>
      <w:t xml:space="preserve">                              ΑΛΙΝΤΖΑΥΡΑ</w:t>
    </w:r>
  </w:p>
  <w:p w14:paraId="29DE448B" w14:textId="77E3510D" w:rsidR="006174D2" w:rsidRPr="009E5A34" w:rsidRDefault="009E5A34" w:rsidP="008D2667">
    <w:pPr>
      <w:pStyle w:val="Heading4"/>
      <w:rPr>
        <w:rFonts w:asciiTheme="minorHAnsi" w:eastAsiaTheme="minorHAnsi" w:hAnsiTheme="minorHAnsi" w:cstheme="minorBidi"/>
        <w:i w:val="0"/>
        <w:iCs w:val="0"/>
        <w:color w:val="auto"/>
        <w:sz w:val="144"/>
        <w:szCs w:val="144"/>
        <w:lang w:val="el-GR"/>
      </w:rPr>
    </w:pPr>
    <w:r>
      <w:rPr>
        <w:sz w:val="44"/>
        <w:szCs w:val="44"/>
        <w:lang w:val="el-GR"/>
      </w:rPr>
      <w:t xml:space="preserve">                                 </w:t>
    </w:r>
    <w:r>
      <w:rPr>
        <w:sz w:val="44"/>
        <w:szCs w:val="44"/>
        <w:lang w:val="ha-Latn-NG"/>
      </w:rPr>
      <w:t>[Alijaura]</w:t>
    </w:r>
    <w:r w:rsidR="006174D2" w:rsidRPr="00E312E4">
      <w:rPr>
        <w:b/>
        <w:bCs/>
        <w:sz w:val="44"/>
        <w:szCs w:val="44"/>
        <w:lang w:val="el-GR"/>
      </w:rPr>
      <w:t xml:space="preserve">                                                         </w:t>
    </w:r>
    <w:r w:rsidR="006174D2" w:rsidRPr="009E5A34">
      <w:rPr>
        <w:rFonts w:asciiTheme="minorHAnsi" w:eastAsiaTheme="minorHAnsi" w:hAnsiTheme="minorHAnsi" w:cstheme="minorBidi"/>
        <w:i w:val="0"/>
        <w:iCs w:val="0"/>
        <w:color w:val="auto"/>
        <w:sz w:val="144"/>
        <w:szCs w:val="144"/>
        <w:lang w:val="el-GR"/>
      </w:rPr>
      <w:t xml:space="preserve">  </w:t>
    </w:r>
  </w:p>
  <w:p w14:paraId="6F01B8FD" w14:textId="07474061" w:rsidR="006174D2" w:rsidRPr="00CF5433" w:rsidRDefault="006174D2">
    <w:pPr>
      <w:pStyle w:val="Header"/>
      <w:rPr>
        <w:sz w:val="44"/>
        <w:szCs w:val="44"/>
        <w:lang w:val="ha-Latn-NG"/>
      </w:rPr>
    </w:pPr>
    <w:r w:rsidRPr="00E312E4">
      <w:rPr>
        <w:sz w:val="144"/>
        <w:szCs w:val="144"/>
        <w:lang w:val="el-GR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D2"/>
    <w:rsid w:val="0040362E"/>
    <w:rsid w:val="00476977"/>
    <w:rsid w:val="005A7F82"/>
    <w:rsid w:val="006174D2"/>
    <w:rsid w:val="00645252"/>
    <w:rsid w:val="006D3D74"/>
    <w:rsid w:val="0083569A"/>
    <w:rsid w:val="00887411"/>
    <w:rsid w:val="008B3A5F"/>
    <w:rsid w:val="008D2667"/>
    <w:rsid w:val="009E5A34"/>
    <w:rsid w:val="00A9204E"/>
    <w:rsid w:val="00C2191A"/>
    <w:rsid w:val="00C81FDD"/>
    <w:rsid w:val="00CF5433"/>
    <w:rsid w:val="00DC459B"/>
    <w:rsid w:val="00E312E4"/>
    <w:rsid w:val="00E75DE8"/>
    <w:rsid w:val="00EF7EBE"/>
    <w:rsid w:val="00F013ED"/>
    <w:rsid w:val="00F7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15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31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3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41085055-6260-4E01-8EAD-86932671E3E0%7d\%7bE9713075-59B2-4031-83C1-BAE6653EC24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elements/1.1/"/>
    <ds:schemaRef ds:uri="4873beb7-5857-4685-be1f-d57550cc96cc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{E9713075-59B2-4031-83C1-BAE6653EC247}tf02786999_win32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4</cp:revision>
  <dcterms:created xsi:type="dcterms:W3CDTF">2023-06-06T21:51:00Z</dcterms:created>
  <dcterms:modified xsi:type="dcterms:W3CDTF">2023-06-07T17:49:00Z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